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Window Cleaning Invoice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Invoice date __________  Due date __________</w:t>
      </w:r>
    </w:p>
    <w:p>
      <w:r>
        <w:t>Window count type and access ____________________</w:t>
      </w:r>
    </w:p>
    <w:p>
      <w:r>
        <w:t>Interior exterior or both ____________________</w:t>
      </w:r>
    </w:p>
    <w:p>
      <w:r>
        <w:t>Screens tracks and agreed exclusions ____________________</w:t>
      </w:r>
    </w:p>
    <w:p>
      <w:r>
        <w:t>Description                         Qty       Rate       Amount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Labor __________  Materials __________  Trip fee __________</w:t>
      </w:r>
    </w:p>
    <w:p>
      <w:r>
        <w:t>Subtotal __________  Tax if applicable __________</w:t>
      </w:r>
    </w:p>
    <w:p>
      <w:r>
        <w:t>Deposit or prior payments __________  Total or balance __________</w:t>
      </w:r>
    </w:p>
    <w:p>
      <w:r>
        <w:t>Work completed and completion date ________________________</w:t>
      </w:r>
    </w:p>
    <w:p>
      <w:r>
        <w:t>Payment instructions and reference ________________________</w:t>
      </w:r>
    </w:p>
    <w:p>
      <w:r>
        <w:t>Payment received __________  Method __________  Date 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Window Cleaning Invoice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