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Irrigation Estimate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Estimate valid until __________</w:t>
      </w:r>
    </w:p>
    <w:p>
      <w:r>
        <w:t>Controller and zones ____________________</w:t>
      </w:r>
    </w:p>
    <w:p>
      <w:r>
        <w:t>Observed coverage or leak issue ____________________</w:t>
      </w:r>
    </w:p>
    <w:p>
      <w:r>
        <w:t>Seasonal service and access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Scope included and excluded ______________________________</w:t>
      </w:r>
    </w:p>
    <w:p>
      <w:r>
        <w:t>Changes require customer approval before extra work.</w:t>
      </w:r>
    </w:p>
    <w:p>
      <w:r>
        <w:t>Payment schedule and estimate assumptions ____________________</w:t>
      </w:r>
    </w:p>
    <w:p>
      <w:r>
        <w:t>Customer approval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Irrigation Estimate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